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_Toc318388606"/>
      <w:bookmarkStart w:id="1" w:name="_Toc399780151"/>
      <w:r w:rsidRPr="006527E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ДОКУМЕНТАЦИЯ ПО ЗАПРОСУ ПРЕДЛОЖЕНИЙ</w:t>
      </w:r>
      <w:bookmarkEnd w:id="0"/>
      <w:bookmarkEnd w:id="1"/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6527EA">
        <w:rPr>
          <w:rFonts w:ascii="Times New Roman" w:eastAsia="Times New Roman" w:hAnsi="Times New Roman" w:cs="Times New Roman"/>
          <w:sz w:val="28"/>
          <w:szCs w:val="28"/>
          <w:lang w:eastAsia="ar-SA"/>
        </w:rPr>
        <w:t>открытый</w:t>
      </w:r>
      <w:proofErr w:type="gramEnd"/>
      <w:r w:rsidRPr="006527E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одноэтапный запрос предложений в электронной форме без квалификационного отбора на право заключения договора на изготовление и поставку </w:t>
      </w:r>
      <w:r w:rsidR="001F6567" w:rsidRPr="001F6567">
        <w:rPr>
          <w:rFonts w:ascii="Times New Roman" w:eastAsia="Times New Roman" w:hAnsi="Times New Roman" w:cs="Times New Roman"/>
          <w:sz w:val="28"/>
          <w:szCs w:val="28"/>
          <w:lang w:eastAsia="ar-SA"/>
        </w:rPr>
        <w:t>металлоконструкций блоков электроразводок для энергоблоков №1,2 Ленинградской АЭС-2</w:t>
      </w: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527E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ТОМ 2 «ТЕХНИЧЕСКАЯ ЧАСТЬ»</w:t>
      </w:r>
    </w:p>
    <w:p w:rsidR="006527EA" w:rsidRPr="006527EA" w:rsidRDefault="006527EA" w:rsidP="006527E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1F6567" w:rsidP="001F6567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/>
          <w:kern w:val="28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bCs/>
          <w:sz w:val="24"/>
          <w:szCs w:val="28"/>
          <w:lang w:eastAsia="ar-SA"/>
        </w:rPr>
        <w:t>2015</w:t>
      </w:r>
    </w:p>
    <w:p w:rsidR="006527EA" w:rsidRDefault="006527EA" w:rsidP="006527EA">
      <w:pPr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val="x-none" w:eastAsia="x-none"/>
        </w:rPr>
      </w:pPr>
    </w:p>
    <w:p w:rsidR="006527EA" w:rsidRDefault="006527EA" w:rsidP="006527EA">
      <w:pPr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val="x-none" w:eastAsia="x-none"/>
        </w:rPr>
      </w:pPr>
    </w:p>
    <w:p w:rsidR="001F6567" w:rsidRDefault="001F6567" w:rsidP="006527EA">
      <w:pPr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val="x-none" w:eastAsia="x-none"/>
        </w:rPr>
      </w:pPr>
      <w:bookmarkStart w:id="2" w:name="_GoBack"/>
      <w:bookmarkEnd w:id="2"/>
    </w:p>
    <w:p w:rsidR="006527EA" w:rsidRPr="006527EA" w:rsidRDefault="006527EA" w:rsidP="006527EA">
      <w:pPr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x-none"/>
        </w:rPr>
      </w:pPr>
      <w:r w:rsidRPr="006527EA">
        <w:rPr>
          <w:rFonts w:ascii="Times New Roman" w:eastAsia="Times New Roman" w:hAnsi="Times New Roman" w:cs="Times New Roman"/>
          <w:b/>
          <w:kern w:val="28"/>
          <w:sz w:val="24"/>
          <w:szCs w:val="24"/>
          <w:lang w:val="x-none" w:eastAsia="x-none"/>
        </w:rPr>
        <w:lastRenderedPageBreak/>
        <w:t>ТЕХНИЧЕСКОЕ ЗАДАНИЕ</w:t>
      </w:r>
    </w:p>
    <w:p w:rsidR="006527EA" w:rsidRPr="006527EA" w:rsidRDefault="006527EA" w:rsidP="006527EA">
      <w:pPr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x-none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6527EA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В соответствии с приложением к Тому 2 «Техническая часть»</w:t>
      </w:r>
    </w:p>
    <w:p w:rsidR="006527EA" w:rsidRPr="006527EA" w:rsidRDefault="006527EA" w:rsidP="006527E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53D1" w:rsidRDefault="00E853D1"/>
    <w:sectPr w:rsidR="00E85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7EA"/>
    <w:rsid w:val="001F6567"/>
    <w:rsid w:val="006527EA"/>
    <w:rsid w:val="00C00B93"/>
    <w:rsid w:val="00E8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370161-4097-4604-A6A5-BAB63ADB8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Dez</Company>
  <LinksUpToDate>false</LinksUpToDate>
  <CharactersWithSpaces>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Землянова Ирина Геннадьевна</dc:creator>
  <cp:keywords/>
  <dc:description/>
  <cp:lastModifiedBy>Землянова Ирина Геннадьевна</cp:lastModifiedBy>
  <cp:revision>3</cp:revision>
  <dcterms:created xsi:type="dcterms:W3CDTF">2014-12-12T06:23:00Z</dcterms:created>
  <dcterms:modified xsi:type="dcterms:W3CDTF">2015-02-10T11:51:00Z</dcterms:modified>
</cp:coreProperties>
</file>